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FF" w:rsidRDefault="00537A4D" w:rsidP="0053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4D">
        <w:rPr>
          <w:rFonts w:ascii="Times New Roman" w:hAnsi="Times New Roman" w:cs="Times New Roman"/>
          <w:b/>
          <w:sz w:val="28"/>
          <w:szCs w:val="28"/>
        </w:rPr>
        <w:t>О графике и режиме работы территориальной избирательной комиссии Пировского муниципального округа 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7A4D" w:rsidRDefault="00537A4D" w:rsidP="00537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7A4D"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 xml:space="preserve">язи с подготовкой к проведению </w:t>
      </w:r>
      <w:r w:rsidRPr="00537A4D">
        <w:rPr>
          <w:rFonts w:ascii="Times New Roman" w:hAnsi="Times New Roman" w:cs="Times New Roman"/>
          <w:sz w:val="28"/>
          <w:szCs w:val="28"/>
        </w:rPr>
        <w:t>выборов депутатов Законодательного Собрания Красноярского края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7A4D">
        <w:rPr>
          <w:rFonts w:ascii="Times New Roman" w:hAnsi="Times New Roman" w:cs="Times New Roman"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</w:t>
      </w:r>
      <w:proofErr w:type="gramStart"/>
      <w:r w:rsidRPr="00537A4D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июля 2021 начала свою работу территориальная избирательная комиссия Пировского муниципального округа Красноярского края.</w:t>
      </w:r>
    </w:p>
    <w:p w:rsidR="00537A4D" w:rsidRPr="00537A4D" w:rsidRDefault="00537A4D" w:rsidP="00537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Территориальная избирательная комиссия Пировского муниципального округа Красноярского края осуществляет свою работу по адресу: 663120: Красноярский край, Пировский район, с. Пировское, ул. Ленина 27 1 этаж.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123B15">
        <w:rPr>
          <w:rFonts w:ascii="Times New Roman" w:hAnsi="Times New Roman" w:cs="Times New Roman"/>
          <w:sz w:val="28"/>
          <w:szCs w:val="28"/>
        </w:rPr>
        <w:t>1-25.</w:t>
      </w:r>
    </w:p>
    <w:p w:rsidR="00537A4D" w:rsidRDefault="00537A4D" w:rsidP="0053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работает ежедневно:</w:t>
      </w:r>
    </w:p>
    <w:p w:rsidR="00537A4D" w:rsidRPr="00537A4D" w:rsidRDefault="00537A4D" w:rsidP="0053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16.00 до 20.00</w:t>
      </w:r>
    </w:p>
    <w:p w:rsidR="00537A4D" w:rsidRPr="00537A4D" w:rsidRDefault="00537A4D" w:rsidP="00537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37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(праздничные) дни с 10.00 до 14.00</w:t>
      </w:r>
    </w:p>
    <w:p w:rsidR="00537A4D" w:rsidRDefault="00123B15" w:rsidP="0012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Любые интересующие вопросы, касающиеся </w:t>
      </w:r>
      <w:r w:rsidRPr="00123B15">
        <w:rPr>
          <w:rFonts w:ascii="Times New Roman" w:hAnsi="Times New Roman" w:cs="Times New Roman"/>
          <w:sz w:val="28"/>
          <w:szCs w:val="28"/>
        </w:rPr>
        <w:t>подготовкой к проведению выборов депутатов Законодательного Собрания Красноярского края четвертого созыва и выборов депутатов Государственной Думы Федерального Собрания Российской Федерации восьмого созыва</w:t>
      </w:r>
      <w:r>
        <w:rPr>
          <w:rFonts w:ascii="Times New Roman" w:hAnsi="Times New Roman" w:cs="Times New Roman"/>
          <w:sz w:val="28"/>
          <w:szCs w:val="28"/>
        </w:rPr>
        <w:t xml:space="preserve"> можно задать председателю территориальной избирательной комиссии Пировского муниципального округа Красноярского края по мобильному телефону: 89504071752.</w:t>
      </w:r>
    </w:p>
    <w:p w:rsidR="00123B15" w:rsidRDefault="00123B15" w:rsidP="0012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B15" w:rsidRDefault="00123B15" w:rsidP="0012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территориальной избирательной</w:t>
      </w:r>
    </w:p>
    <w:p w:rsidR="00123B15" w:rsidRDefault="00123B15" w:rsidP="0012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Пировского муниципального округа</w:t>
      </w:r>
    </w:p>
    <w:p w:rsidR="00123B15" w:rsidRPr="00537A4D" w:rsidRDefault="00123B15" w:rsidP="00123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  <w:bookmarkStart w:id="0" w:name="_GoBack"/>
      <w:bookmarkEnd w:id="0"/>
    </w:p>
    <w:sectPr w:rsidR="00123B15" w:rsidRPr="0053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5BE7"/>
    <w:multiLevelType w:val="multilevel"/>
    <w:tmpl w:val="4AB65B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4D"/>
    <w:rsid w:val="00123B15"/>
    <w:rsid w:val="00537A4D"/>
    <w:rsid w:val="009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57B5-FDA1-452A-8990-F5AF611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37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7A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1</cp:revision>
  <dcterms:created xsi:type="dcterms:W3CDTF">2021-07-02T07:49:00Z</dcterms:created>
  <dcterms:modified xsi:type="dcterms:W3CDTF">2021-07-02T08:08:00Z</dcterms:modified>
</cp:coreProperties>
</file>